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27" w:rsidRDefault="006622F4" w:rsidP="002A18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3ECD"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253ECD">
        <w:rPr>
          <w:rFonts w:ascii="Times New Roman" w:hAnsi="Times New Roman" w:cs="Times New Roman"/>
          <w:b/>
          <w:sz w:val="28"/>
          <w:szCs w:val="28"/>
        </w:rPr>
        <w:t>адани</w:t>
      </w:r>
      <w:r w:rsidRPr="00253ECD"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253ECD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7B04F5">
        <w:rPr>
          <w:rFonts w:ascii="Times New Roman" w:hAnsi="Times New Roman" w:cs="Times New Roman"/>
          <w:b/>
          <w:sz w:val="28"/>
          <w:szCs w:val="28"/>
        </w:rPr>
        <w:t>У</w:t>
      </w:r>
      <w:r w:rsidR="00A6760A" w:rsidRPr="00253ECD">
        <w:rPr>
          <w:rFonts w:ascii="Times New Roman" w:hAnsi="Times New Roman" w:cs="Times New Roman"/>
          <w:b/>
          <w:sz w:val="28"/>
          <w:szCs w:val="28"/>
        </w:rPr>
        <w:t>ниверсиады «Ломоносов» по направлению подготовки «Юриспруденция»</w:t>
      </w:r>
      <w:r w:rsidRPr="00253ECD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A18E7">
        <w:rPr>
          <w:rFonts w:ascii="Times New Roman" w:hAnsi="Times New Roman" w:cs="Times New Roman"/>
          <w:b/>
          <w:sz w:val="28"/>
          <w:szCs w:val="28"/>
        </w:rPr>
        <w:t>секции</w:t>
      </w:r>
    </w:p>
    <w:p w:rsidR="00543A17" w:rsidRPr="00253ECD" w:rsidRDefault="002A18E7" w:rsidP="002A18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52127">
        <w:rPr>
          <w:rFonts w:ascii="Times New Roman" w:hAnsi="Times New Roman" w:cs="Times New Roman"/>
          <w:b/>
          <w:sz w:val="28"/>
          <w:szCs w:val="28"/>
        </w:rPr>
        <w:t>Конституционное и муниципальное право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6760A" w:rsidRPr="00253ECD" w:rsidRDefault="00A6760A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ECD" w:rsidRDefault="00A6760A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ECD">
        <w:rPr>
          <w:rFonts w:ascii="Times New Roman" w:hAnsi="Times New Roman" w:cs="Times New Roman"/>
          <w:sz w:val="28"/>
          <w:szCs w:val="28"/>
        </w:rPr>
        <w:t>Участникам</w:t>
      </w:r>
      <w:r w:rsidR="00152127">
        <w:rPr>
          <w:rFonts w:ascii="Times New Roman" w:hAnsi="Times New Roman" w:cs="Times New Roman"/>
          <w:sz w:val="28"/>
          <w:szCs w:val="28"/>
        </w:rPr>
        <w:t xml:space="preserve"> У</w:t>
      </w:r>
      <w:r w:rsidR="00253ECD">
        <w:rPr>
          <w:rFonts w:ascii="Times New Roman" w:hAnsi="Times New Roman" w:cs="Times New Roman"/>
          <w:sz w:val="28"/>
          <w:szCs w:val="28"/>
        </w:rPr>
        <w:t xml:space="preserve">ниверсиады </w:t>
      </w:r>
      <w:r w:rsidRPr="00253ECD">
        <w:rPr>
          <w:rFonts w:ascii="Times New Roman" w:hAnsi="Times New Roman" w:cs="Times New Roman"/>
          <w:sz w:val="28"/>
          <w:szCs w:val="28"/>
        </w:rPr>
        <w:t>предлагается</w:t>
      </w:r>
      <w:r w:rsidR="00253ECD">
        <w:rPr>
          <w:rFonts w:ascii="Times New Roman" w:hAnsi="Times New Roman" w:cs="Times New Roman"/>
          <w:sz w:val="28"/>
          <w:szCs w:val="28"/>
        </w:rPr>
        <w:t xml:space="preserve">, самостоятельно определив наличие </w:t>
      </w:r>
      <w:r w:rsidR="00B97545" w:rsidRPr="00253ECD">
        <w:rPr>
          <w:rFonts w:ascii="Times New Roman" w:hAnsi="Times New Roman" w:cs="Times New Roman"/>
          <w:sz w:val="28"/>
          <w:szCs w:val="28"/>
        </w:rPr>
        <w:t>пробел</w:t>
      </w:r>
      <w:r w:rsidR="00253ECD">
        <w:rPr>
          <w:rFonts w:ascii="Times New Roman" w:hAnsi="Times New Roman" w:cs="Times New Roman"/>
          <w:sz w:val="28"/>
          <w:szCs w:val="28"/>
        </w:rPr>
        <w:t xml:space="preserve">а в </w:t>
      </w:r>
      <w:r w:rsidR="00152127">
        <w:rPr>
          <w:rFonts w:ascii="Times New Roman" w:hAnsi="Times New Roman" w:cs="Times New Roman"/>
          <w:sz w:val="28"/>
          <w:szCs w:val="28"/>
        </w:rPr>
        <w:t>сфере конституционного и муниципального права</w:t>
      </w:r>
      <w:r w:rsidR="00253ECD">
        <w:rPr>
          <w:rFonts w:ascii="Times New Roman" w:hAnsi="Times New Roman" w:cs="Times New Roman"/>
          <w:sz w:val="28"/>
          <w:szCs w:val="28"/>
        </w:rPr>
        <w:t>, либо актуальной правовой проблемы, либо внутриотраслевой коллизии:</w:t>
      </w:r>
    </w:p>
    <w:p w:rsidR="00A6760A" w:rsidRPr="00152127" w:rsidRDefault="00253ECD" w:rsidP="00152127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соответствующий </w:t>
      </w:r>
      <w:r w:rsidR="00152127" w:rsidRPr="00152127">
        <w:rPr>
          <w:rFonts w:ascii="Times New Roman" w:hAnsi="Times New Roman" w:cs="Times New Roman"/>
          <w:sz w:val="28"/>
          <w:szCs w:val="28"/>
        </w:rPr>
        <w:t>проект нормативно-правового акта (Зако</w:t>
      </w:r>
      <w:r w:rsidR="00152127">
        <w:rPr>
          <w:rFonts w:ascii="Times New Roman" w:hAnsi="Times New Roman" w:cs="Times New Roman"/>
          <w:sz w:val="28"/>
          <w:szCs w:val="28"/>
        </w:rPr>
        <w:t>н РФ о поправке к Конституции; федеральный конституционный закон, федеральный закон</w:t>
      </w:r>
      <w:r w:rsidR="00152127" w:rsidRPr="00152127">
        <w:rPr>
          <w:rFonts w:ascii="Times New Roman" w:hAnsi="Times New Roman" w:cs="Times New Roman"/>
          <w:sz w:val="28"/>
          <w:szCs w:val="28"/>
        </w:rPr>
        <w:t xml:space="preserve">; указ Президента </w:t>
      </w:r>
      <w:r w:rsidR="00152127">
        <w:rPr>
          <w:rFonts w:ascii="Times New Roman" w:hAnsi="Times New Roman" w:cs="Times New Roman"/>
          <w:sz w:val="28"/>
          <w:szCs w:val="28"/>
        </w:rPr>
        <w:t>РФ; постановление Правительства</w:t>
      </w:r>
      <w:r w:rsidR="00152127" w:rsidRPr="00152127">
        <w:rPr>
          <w:rFonts w:ascii="Times New Roman" w:hAnsi="Times New Roman" w:cs="Times New Roman"/>
          <w:sz w:val="28"/>
          <w:szCs w:val="28"/>
        </w:rPr>
        <w:t>), устраняющий пробел</w:t>
      </w:r>
      <w:r w:rsidR="00152127">
        <w:rPr>
          <w:rFonts w:ascii="Times New Roman" w:hAnsi="Times New Roman" w:cs="Times New Roman"/>
          <w:sz w:val="28"/>
          <w:szCs w:val="28"/>
        </w:rPr>
        <w:t xml:space="preserve"> или коллизию</w:t>
      </w:r>
      <w:r w:rsidR="00152127" w:rsidRPr="00152127">
        <w:rPr>
          <w:rFonts w:ascii="Times New Roman" w:hAnsi="Times New Roman" w:cs="Times New Roman"/>
          <w:sz w:val="28"/>
          <w:szCs w:val="28"/>
        </w:rPr>
        <w:t xml:space="preserve"> либо содержащий решение актуальной </w:t>
      </w:r>
      <w:r w:rsidR="00152127">
        <w:rPr>
          <w:rFonts w:ascii="Times New Roman" w:hAnsi="Times New Roman" w:cs="Times New Roman"/>
          <w:sz w:val="28"/>
          <w:szCs w:val="28"/>
        </w:rPr>
        <w:t>конституционно</w:t>
      </w:r>
      <w:r w:rsidR="00152127" w:rsidRPr="00152127">
        <w:rPr>
          <w:rFonts w:ascii="Times New Roman" w:hAnsi="Times New Roman" w:cs="Times New Roman"/>
          <w:sz w:val="28"/>
          <w:szCs w:val="28"/>
        </w:rPr>
        <w:t>-правовой проблемы и устанавливающий надлежащее регулир</w:t>
      </w:r>
      <w:r w:rsidR="00152127">
        <w:rPr>
          <w:rFonts w:ascii="Times New Roman" w:hAnsi="Times New Roman" w:cs="Times New Roman"/>
          <w:sz w:val="28"/>
          <w:szCs w:val="28"/>
        </w:rPr>
        <w:t>ование рассматриваемого вопроса</w:t>
      </w:r>
      <w:r w:rsidR="009120C0" w:rsidRPr="00152127">
        <w:rPr>
          <w:rFonts w:ascii="Times New Roman" w:hAnsi="Times New Roman" w:cs="Times New Roman"/>
          <w:sz w:val="28"/>
          <w:szCs w:val="28"/>
        </w:rPr>
        <w:t>;</w:t>
      </w:r>
    </w:p>
    <w:p w:rsidR="00253ECD" w:rsidRPr="006E08E0" w:rsidRDefault="00B97545" w:rsidP="006E08E0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</w:t>
      </w:r>
      <w:r w:rsidR="00253ECD">
        <w:rPr>
          <w:rFonts w:ascii="Times New Roman" w:hAnsi="Times New Roman" w:cs="Times New Roman"/>
          <w:sz w:val="28"/>
          <w:szCs w:val="28"/>
        </w:rPr>
        <w:t xml:space="preserve"> к законопроекту, в котором привести сво</w:t>
      </w:r>
      <w:r w:rsidR="006E08E0">
        <w:rPr>
          <w:rFonts w:ascii="Times New Roman" w:hAnsi="Times New Roman" w:cs="Times New Roman"/>
          <w:sz w:val="28"/>
          <w:szCs w:val="28"/>
        </w:rPr>
        <w:t>е обоснование проекта.</w:t>
      </w:r>
    </w:p>
    <w:p w:rsidR="009120C0" w:rsidRDefault="006E08E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 w:rsidR="00317311">
        <w:rPr>
          <w:rFonts w:ascii="Times New Roman" w:hAnsi="Times New Roman" w:cs="Times New Roman"/>
          <w:sz w:val="28"/>
          <w:szCs w:val="28"/>
        </w:rPr>
        <w:t xml:space="preserve">, а также законопроекты, </w:t>
      </w:r>
      <w:r w:rsidR="00152127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317311">
        <w:rPr>
          <w:rFonts w:ascii="Times New Roman" w:hAnsi="Times New Roman" w:cs="Times New Roman"/>
          <w:sz w:val="28"/>
          <w:szCs w:val="28"/>
        </w:rPr>
        <w:t>опубликованные в справочных правовых системах</w:t>
      </w:r>
      <w:r w:rsidR="00152127">
        <w:rPr>
          <w:rFonts w:ascii="Times New Roman" w:hAnsi="Times New Roman" w:cs="Times New Roman"/>
          <w:sz w:val="28"/>
          <w:szCs w:val="28"/>
        </w:rPr>
        <w:t xml:space="preserve"> и сети Интернет</w:t>
      </w:r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9120C0" w:rsidRDefault="00B97B84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</w:t>
      </w:r>
      <w:r w:rsidR="009120C0">
        <w:rPr>
          <w:rFonts w:ascii="Times New Roman" w:hAnsi="Times New Roman" w:cs="Times New Roman"/>
          <w:sz w:val="28"/>
          <w:szCs w:val="28"/>
        </w:rPr>
        <w:t xml:space="preserve">бъем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6E08E0">
        <w:rPr>
          <w:rFonts w:ascii="Times New Roman" w:hAnsi="Times New Roman" w:cs="Times New Roman"/>
          <w:sz w:val="28"/>
          <w:szCs w:val="28"/>
        </w:rPr>
        <w:t xml:space="preserve">, выполненной участником, </w:t>
      </w:r>
      <w:r w:rsidR="009120C0">
        <w:rPr>
          <w:rFonts w:ascii="Times New Roman" w:hAnsi="Times New Roman" w:cs="Times New Roman"/>
          <w:sz w:val="28"/>
          <w:szCs w:val="28"/>
        </w:rPr>
        <w:t>не должен превышать 20 000 знаков с пробелами</w:t>
      </w:r>
      <w:r w:rsidR="006E08E0">
        <w:rPr>
          <w:rFonts w:ascii="Times New Roman" w:hAnsi="Times New Roman" w:cs="Times New Roman"/>
          <w:sz w:val="28"/>
          <w:szCs w:val="28"/>
        </w:rPr>
        <w:t xml:space="preserve"> (0,5 авторских листа)</w:t>
      </w:r>
      <w:r w:rsidR="009120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0C0" w:rsidRDefault="009120C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9120C0" w:rsidRDefault="009120C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</w:t>
      </w:r>
      <w:r w:rsidR="006E08E0">
        <w:rPr>
          <w:rFonts w:ascii="Times New Roman" w:hAnsi="Times New Roman" w:cs="Times New Roman"/>
          <w:sz w:val="28"/>
          <w:szCs w:val="28"/>
        </w:rPr>
        <w:t xml:space="preserve"> и актуальность проблематики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20C0" w:rsidRDefault="009120C0" w:rsidP="00253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04F5">
        <w:rPr>
          <w:rFonts w:ascii="Times New Roman" w:hAnsi="Times New Roman" w:cs="Times New Roman"/>
          <w:sz w:val="28"/>
          <w:szCs w:val="28"/>
        </w:rPr>
        <w:t>качество и объем</w:t>
      </w:r>
      <w:r w:rsidR="007B04F5" w:rsidRPr="00086BBB">
        <w:rPr>
          <w:rFonts w:ascii="Times New Roman" w:hAnsi="Times New Roman" w:cs="Times New Roman"/>
          <w:sz w:val="28"/>
          <w:szCs w:val="28"/>
        </w:rPr>
        <w:t xml:space="preserve"> правового исследования</w:t>
      </w:r>
      <w:r w:rsidR="007B04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обоснованность</w:t>
      </w:r>
      <w:r w:rsidR="006E08E0">
        <w:rPr>
          <w:rFonts w:ascii="Times New Roman" w:hAnsi="Times New Roman" w:cs="Times New Roman"/>
          <w:sz w:val="28"/>
          <w:szCs w:val="28"/>
        </w:rPr>
        <w:t xml:space="preserve"> выводов и предложений автора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04F5" w:rsidRDefault="009120C0" w:rsidP="006E08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04F5">
        <w:rPr>
          <w:rFonts w:ascii="Times New Roman" w:hAnsi="Times New Roman" w:cs="Times New Roman"/>
          <w:sz w:val="28"/>
          <w:szCs w:val="28"/>
        </w:rPr>
        <w:t>четкость</w:t>
      </w:r>
      <w:r w:rsidR="007B04F5" w:rsidRPr="00086BBB">
        <w:rPr>
          <w:rFonts w:ascii="Times New Roman" w:hAnsi="Times New Roman" w:cs="Times New Roman"/>
          <w:sz w:val="28"/>
          <w:szCs w:val="28"/>
        </w:rPr>
        <w:t xml:space="preserve"> и последовательности изложения материала в </w:t>
      </w:r>
      <w:r w:rsidR="007B04F5">
        <w:rPr>
          <w:rFonts w:ascii="Times New Roman" w:hAnsi="Times New Roman" w:cs="Times New Roman"/>
          <w:sz w:val="28"/>
          <w:szCs w:val="28"/>
        </w:rPr>
        <w:t>работе</w:t>
      </w:r>
      <w:r w:rsidR="007B04F5" w:rsidRPr="00086BBB">
        <w:rPr>
          <w:rFonts w:ascii="Times New Roman" w:hAnsi="Times New Roman" w:cs="Times New Roman"/>
          <w:sz w:val="28"/>
          <w:szCs w:val="28"/>
        </w:rPr>
        <w:t>;</w:t>
      </w:r>
    </w:p>
    <w:p w:rsidR="007B04F5" w:rsidRDefault="007B04F5" w:rsidP="006E08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6BBB">
        <w:rPr>
          <w:rFonts w:ascii="Times New Roman" w:hAnsi="Times New Roman" w:cs="Times New Roman"/>
          <w:sz w:val="28"/>
          <w:szCs w:val="28"/>
        </w:rPr>
        <w:t>сравнительно-правовой метод в аргументации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120C0" w:rsidRDefault="007B04F5" w:rsidP="006E08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20C0">
        <w:rPr>
          <w:rFonts w:ascii="Times New Roman" w:hAnsi="Times New Roman" w:cs="Times New Roman"/>
          <w:sz w:val="28"/>
          <w:szCs w:val="28"/>
        </w:rPr>
        <w:t>соответствие</w:t>
      </w:r>
      <w:r w:rsidR="006E08E0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B81035">
        <w:rPr>
          <w:rFonts w:ascii="Times New Roman" w:hAnsi="Times New Roman" w:cs="Times New Roman"/>
          <w:sz w:val="28"/>
          <w:szCs w:val="28"/>
        </w:rPr>
        <w:t xml:space="preserve"> </w:t>
      </w:r>
      <w:r w:rsidR="006E08E0">
        <w:rPr>
          <w:rFonts w:ascii="Times New Roman" w:hAnsi="Times New Roman" w:cs="Times New Roman"/>
          <w:sz w:val="28"/>
          <w:szCs w:val="28"/>
        </w:rPr>
        <w:t xml:space="preserve">основам </w:t>
      </w:r>
      <w:r w:rsidR="009120C0">
        <w:rPr>
          <w:rFonts w:ascii="Times New Roman" w:hAnsi="Times New Roman" w:cs="Times New Roman"/>
          <w:sz w:val="28"/>
          <w:szCs w:val="28"/>
        </w:rPr>
        <w:t>законодательной техник</w:t>
      </w:r>
      <w:r w:rsidR="006E08E0">
        <w:rPr>
          <w:rFonts w:ascii="Times New Roman" w:hAnsi="Times New Roman" w:cs="Times New Roman"/>
          <w:sz w:val="28"/>
          <w:szCs w:val="28"/>
        </w:rPr>
        <w:t>и</w:t>
      </w:r>
      <w:r w:rsidR="009120C0">
        <w:rPr>
          <w:rFonts w:ascii="Times New Roman" w:hAnsi="Times New Roman" w:cs="Times New Roman"/>
          <w:sz w:val="28"/>
          <w:szCs w:val="28"/>
        </w:rPr>
        <w:t xml:space="preserve"> и </w:t>
      </w:r>
      <w:r w:rsidR="00241CF9">
        <w:rPr>
          <w:rFonts w:ascii="Times New Roman" w:hAnsi="Times New Roman" w:cs="Times New Roman"/>
          <w:sz w:val="28"/>
          <w:szCs w:val="28"/>
        </w:rPr>
        <w:t>правилам русского языка</w:t>
      </w:r>
      <w:r w:rsidR="00B97B84">
        <w:rPr>
          <w:rFonts w:ascii="Times New Roman" w:hAnsi="Times New Roman" w:cs="Times New Roman"/>
          <w:sz w:val="28"/>
          <w:szCs w:val="28"/>
        </w:rPr>
        <w:t>.</w:t>
      </w:r>
    </w:p>
    <w:p w:rsidR="00086BBB" w:rsidRPr="009120C0" w:rsidRDefault="00086BBB" w:rsidP="00086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86BBB" w:rsidRPr="009120C0" w:rsidSect="007B04F5">
      <w:pgSz w:w="11906" w:h="16838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447" w:rsidRDefault="00AC7447" w:rsidP="00A6760A">
      <w:pPr>
        <w:spacing w:after="0" w:line="240" w:lineRule="auto"/>
      </w:pPr>
      <w:r>
        <w:separator/>
      </w:r>
    </w:p>
  </w:endnote>
  <w:endnote w:type="continuationSeparator" w:id="1">
    <w:p w:rsidR="00AC7447" w:rsidRDefault="00AC7447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447" w:rsidRDefault="00AC7447" w:rsidP="00A6760A">
      <w:pPr>
        <w:spacing w:after="0" w:line="240" w:lineRule="auto"/>
      </w:pPr>
      <w:r>
        <w:separator/>
      </w:r>
    </w:p>
  </w:footnote>
  <w:footnote w:type="continuationSeparator" w:id="1">
    <w:p w:rsidR="00AC7447" w:rsidRDefault="00AC7447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60A"/>
    <w:rsid w:val="00086BBB"/>
    <w:rsid w:val="000D77C7"/>
    <w:rsid w:val="00100228"/>
    <w:rsid w:val="00147FCB"/>
    <w:rsid w:val="00152127"/>
    <w:rsid w:val="001544ED"/>
    <w:rsid w:val="00201680"/>
    <w:rsid w:val="00241CF9"/>
    <w:rsid w:val="00253ECD"/>
    <w:rsid w:val="002A18E7"/>
    <w:rsid w:val="002C42CF"/>
    <w:rsid w:val="00317311"/>
    <w:rsid w:val="004E662F"/>
    <w:rsid w:val="00543A17"/>
    <w:rsid w:val="005A25A7"/>
    <w:rsid w:val="006622F4"/>
    <w:rsid w:val="00694E54"/>
    <w:rsid w:val="006E08E0"/>
    <w:rsid w:val="00720BA6"/>
    <w:rsid w:val="00797817"/>
    <w:rsid w:val="007B04F5"/>
    <w:rsid w:val="00843819"/>
    <w:rsid w:val="00854F03"/>
    <w:rsid w:val="009120C0"/>
    <w:rsid w:val="009E23D8"/>
    <w:rsid w:val="00A47805"/>
    <w:rsid w:val="00A6760A"/>
    <w:rsid w:val="00AC7447"/>
    <w:rsid w:val="00B81035"/>
    <w:rsid w:val="00B97545"/>
    <w:rsid w:val="00B97B84"/>
    <w:rsid w:val="00C71C7A"/>
    <w:rsid w:val="00D41A6F"/>
    <w:rsid w:val="00D82AA0"/>
    <w:rsid w:val="00E046C2"/>
    <w:rsid w:val="00E308AF"/>
    <w:rsid w:val="00E834AD"/>
    <w:rsid w:val="00F50D28"/>
    <w:rsid w:val="00F62FC6"/>
    <w:rsid w:val="00F96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A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60A"/>
  </w:style>
  <w:style w:type="paragraph" w:styleId="Footer">
    <w:name w:val="footer"/>
    <w:basedOn w:val="Normal"/>
    <w:link w:val="FooterChar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760A"/>
  </w:style>
  <w:style w:type="paragraph" w:styleId="BalloonText">
    <w:name w:val="Balloon Text"/>
    <w:basedOn w:val="Normal"/>
    <w:link w:val="BalloonTextChar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2015-03-02T12:57:00Z</cp:lastPrinted>
  <dcterms:created xsi:type="dcterms:W3CDTF">2015-03-12T08:08:00Z</dcterms:created>
  <dcterms:modified xsi:type="dcterms:W3CDTF">2015-03-12T08:08:00Z</dcterms:modified>
</cp:coreProperties>
</file>